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1F" w:rsidRDefault="0047301F" w:rsidP="0047301F">
      <w:pPr>
        <w:pStyle w:val="a3"/>
        <w:ind w:left="708" w:firstLine="708"/>
      </w:pPr>
      <w:r>
        <w:t xml:space="preserve">Родительское собрание </w:t>
      </w:r>
    </w:p>
    <w:p w:rsidR="0047301F" w:rsidRDefault="0047301F" w:rsidP="0047301F">
      <w:pPr>
        <w:pStyle w:val="a3"/>
      </w:pPr>
      <w:r w:rsidRPr="0047301F">
        <w:t>“</w:t>
      </w:r>
      <w:r>
        <w:t xml:space="preserve">Правовая ответственность Родителей </w:t>
      </w:r>
    </w:p>
    <w:p w:rsidR="0087008F" w:rsidRDefault="0047301F" w:rsidP="0047301F">
      <w:pPr>
        <w:pStyle w:val="a3"/>
        <w:ind w:left="1416"/>
      </w:pPr>
      <w:r>
        <w:t xml:space="preserve">  За воспитание детей</w:t>
      </w:r>
      <w:r w:rsidRPr="0047301F">
        <w:t>”</w:t>
      </w:r>
    </w:p>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47301F" w:rsidP="0047301F"/>
    <w:p w:rsidR="0047301F" w:rsidRDefault="00000538" w:rsidP="0047301F">
      <w:bookmarkStart w:id="0" w:name="_GoBack"/>
      <w:bookmarkEnd w:id="0"/>
      <w:r>
        <w:t>Докладчик Руденко М</w:t>
      </w:r>
      <w:r w:rsidR="0047301F">
        <w:t>,Н</w:t>
      </w:r>
      <w:r>
        <w:t>.</w:t>
      </w:r>
    </w:p>
    <w:p w:rsidR="0047301F" w:rsidRPr="00825323" w:rsidRDefault="0047301F" w:rsidP="00825323">
      <w:pPr>
        <w:ind w:left="709"/>
        <w:jc w:val="both"/>
        <w:rPr>
          <w:sz w:val="28"/>
          <w:szCs w:val="28"/>
        </w:rPr>
      </w:pPr>
    </w:p>
    <w:p w:rsidR="0047301F" w:rsidRPr="00825323" w:rsidRDefault="0047301F"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Назовём основные обязанности родителей и законных представителей неисполнение или ненадлежащее исполнение которых влечёт административную ответственность:</w:t>
      </w:r>
    </w:p>
    <w:p w:rsidR="0047301F" w:rsidRPr="00825323" w:rsidRDefault="0047301F" w:rsidP="00825323">
      <w:pPr>
        <w:ind w:left="709"/>
        <w:jc w:val="both"/>
        <w:rPr>
          <w:rFonts w:ascii="Times New Roman" w:hAnsi="Times New Roman" w:cs="Times New Roman"/>
          <w:sz w:val="28"/>
          <w:szCs w:val="28"/>
        </w:rPr>
      </w:pPr>
    </w:p>
    <w:p w:rsidR="0047301F" w:rsidRPr="00825323" w:rsidRDefault="0047301F" w:rsidP="00825323">
      <w:pPr>
        <w:pStyle w:val="a5"/>
        <w:numPr>
          <w:ilvl w:val="0"/>
          <w:numId w:val="1"/>
        </w:numPr>
        <w:ind w:left="709"/>
        <w:jc w:val="both"/>
        <w:rPr>
          <w:rFonts w:ascii="Times New Roman" w:hAnsi="Times New Roman" w:cs="Times New Roman"/>
          <w:sz w:val="28"/>
          <w:szCs w:val="28"/>
        </w:rPr>
      </w:pPr>
      <w:r w:rsidRPr="00825323">
        <w:rPr>
          <w:rFonts w:ascii="Times New Roman" w:hAnsi="Times New Roman" w:cs="Times New Roman"/>
          <w:sz w:val="28"/>
          <w:szCs w:val="28"/>
        </w:rPr>
        <w:t>Предоставление возможности общения с родителем, дедушкой, бабушкой, братьями, сестрами и другими родственниками (ч.1 ст. 55, ст. 6: Семейного кодекса РФ)</w:t>
      </w:r>
    </w:p>
    <w:p w:rsidR="0047301F" w:rsidRPr="00825323" w:rsidRDefault="0047301F" w:rsidP="00825323">
      <w:pPr>
        <w:pStyle w:val="a5"/>
        <w:numPr>
          <w:ilvl w:val="0"/>
          <w:numId w:val="1"/>
        </w:numPr>
        <w:ind w:left="709"/>
        <w:jc w:val="both"/>
        <w:rPr>
          <w:rFonts w:ascii="Times New Roman" w:hAnsi="Times New Roman" w:cs="Times New Roman"/>
          <w:sz w:val="28"/>
          <w:szCs w:val="28"/>
        </w:rPr>
      </w:pPr>
      <w:r w:rsidRPr="00825323">
        <w:rPr>
          <w:rFonts w:ascii="Times New Roman" w:hAnsi="Times New Roman" w:cs="Times New Roman"/>
          <w:sz w:val="28"/>
          <w:szCs w:val="28"/>
        </w:rPr>
        <w:t>Защита прав и законных интересов ребёнка (ч.1 ст. 45, ст. 64 Семейного кодекса РФ)</w:t>
      </w:r>
    </w:p>
    <w:p w:rsidR="0047301F" w:rsidRPr="00825323" w:rsidRDefault="0047301F" w:rsidP="00825323">
      <w:pPr>
        <w:pStyle w:val="a5"/>
        <w:numPr>
          <w:ilvl w:val="0"/>
          <w:numId w:val="1"/>
        </w:numPr>
        <w:ind w:left="709"/>
        <w:jc w:val="both"/>
        <w:rPr>
          <w:rFonts w:ascii="Times New Roman" w:hAnsi="Times New Roman" w:cs="Times New Roman"/>
          <w:sz w:val="28"/>
          <w:szCs w:val="28"/>
        </w:rPr>
      </w:pPr>
      <w:r w:rsidRPr="00825323">
        <w:rPr>
          <w:rFonts w:ascii="Times New Roman" w:hAnsi="Times New Roman" w:cs="Times New Roman"/>
          <w:sz w:val="28"/>
          <w:szCs w:val="28"/>
        </w:rPr>
        <w:t>Содержание ребёнка (ч.1 ст.60 Семейного кодекса РФ)</w:t>
      </w:r>
    </w:p>
    <w:p w:rsidR="0047301F" w:rsidRPr="00825323" w:rsidRDefault="0047301F" w:rsidP="00825323">
      <w:pPr>
        <w:pStyle w:val="a5"/>
        <w:numPr>
          <w:ilvl w:val="0"/>
          <w:numId w:val="1"/>
        </w:num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Обеспечение физического, нравственного и интеллектуального развития ребёнка в раннем возрасте (ч.1 ст.18 Закона “Об образовании”), получение детьми основного общего образования (ч.1 ст.63 Семейного кодекса РФ)</w:t>
      </w:r>
    </w:p>
    <w:p w:rsidR="0047301F" w:rsidRPr="00825323" w:rsidRDefault="0047301F" w:rsidP="00825323">
      <w:pPr>
        <w:pStyle w:val="a5"/>
        <w:numPr>
          <w:ilvl w:val="0"/>
          <w:numId w:val="1"/>
        </w:num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Предоставление возможности создавать по инициативе воспитанников в возрасте старше восьми лет общес</w:t>
      </w:r>
      <w:r w:rsidR="001973B6" w:rsidRPr="00825323">
        <w:rPr>
          <w:rFonts w:ascii="Times New Roman" w:hAnsi="Times New Roman" w:cs="Times New Roman"/>
          <w:sz w:val="28"/>
          <w:szCs w:val="28"/>
        </w:rPr>
        <w:t>твенные объединения обучающихся</w:t>
      </w:r>
      <w:r w:rsidRPr="00825323">
        <w:rPr>
          <w:rFonts w:ascii="Times New Roman" w:hAnsi="Times New Roman" w:cs="Times New Roman"/>
          <w:sz w:val="28"/>
          <w:szCs w:val="28"/>
        </w:rPr>
        <w:t>, проводить во вне</w:t>
      </w:r>
      <w:r w:rsidR="00DB7D64" w:rsidRPr="00825323">
        <w:rPr>
          <w:rFonts w:ascii="Times New Roman" w:hAnsi="Times New Roman" w:cs="Times New Roman"/>
          <w:sz w:val="28"/>
          <w:szCs w:val="28"/>
        </w:rPr>
        <w:t xml:space="preserve"> </w:t>
      </w:r>
      <w:r w:rsidRPr="00825323">
        <w:rPr>
          <w:rFonts w:ascii="Times New Roman" w:hAnsi="Times New Roman" w:cs="Times New Roman"/>
          <w:sz w:val="28"/>
          <w:szCs w:val="28"/>
        </w:rPr>
        <w:t>учебное</w:t>
      </w:r>
      <w:r w:rsidR="001973B6" w:rsidRPr="00825323">
        <w:rPr>
          <w:rFonts w:ascii="Times New Roman" w:hAnsi="Times New Roman" w:cs="Times New Roman"/>
          <w:sz w:val="28"/>
          <w:szCs w:val="28"/>
        </w:rPr>
        <w:t xml:space="preserve"> время собрания и митинги по вопросам защиты своих нарушенных прав (ст.9 Федерального закона “Об основных гарантиях прав ребёнка в РФ”).</w:t>
      </w:r>
    </w:p>
    <w:p w:rsidR="001973B6" w:rsidRPr="00825323" w:rsidRDefault="001973B6" w:rsidP="00825323">
      <w:p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Применение мер воспитания, характеризующихся как жестокое обращение, влечёт уголовную ответственность по ст. 156 УК РФ. Термин “жестокое обращение” законодательно не определен, поэтому является оценочным. Судебно-следственные органы на практике понимают жестокое обращение как:</w:t>
      </w:r>
    </w:p>
    <w:p w:rsidR="001973B6" w:rsidRPr="00825323" w:rsidRDefault="001973B6" w:rsidP="00825323">
      <w:pPr>
        <w:pStyle w:val="a5"/>
        <w:numPr>
          <w:ilvl w:val="0"/>
          <w:numId w:val="2"/>
        </w:num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Физическое насилие (побои, удушение, вырывание волос, связывание конечностей, сечение, лишение сна, лишение пищи и воды, оставление на холоде);</w:t>
      </w:r>
    </w:p>
    <w:p w:rsidR="001973B6" w:rsidRPr="00825323" w:rsidRDefault="001973B6" w:rsidP="00825323">
      <w:pPr>
        <w:pStyle w:val="a5"/>
        <w:numPr>
          <w:ilvl w:val="0"/>
          <w:numId w:val="2"/>
        </w:num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Сексуальное насилие (покушение на половую неприкосновенность);</w:t>
      </w:r>
    </w:p>
    <w:p w:rsidR="001973B6" w:rsidRPr="00825323" w:rsidRDefault="001973B6" w:rsidP="00825323">
      <w:pPr>
        <w:pStyle w:val="a5"/>
        <w:numPr>
          <w:ilvl w:val="0"/>
          <w:numId w:val="2"/>
        </w:num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Психическое насилие (оскорбление и пренебрежительное отношение, унижение, угрозы, открытое неприятие и постоянная критика ребёнка, угрозы в его адрес, преднамеренная физическая или социальная изоляция, ложь);</w:t>
      </w:r>
    </w:p>
    <w:p w:rsidR="001973B6" w:rsidRPr="00825323" w:rsidRDefault="001973B6" w:rsidP="00825323">
      <w:pPr>
        <w:pStyle w:val="a5"/>
        <w:numPr>
          <w:ilvl w:val="0"/>
          <w:numId w:val="2"/>
        </w:num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Невыполнение данных взрослыми обещаний, а также иное воздействие, вызвавшее у ребёнка психическую травму.</w:t>
      </w:r>
    </w:p>
    <w:p w:rsidR="001973B6" w:rsidRPr="00825323" w:rsidRDefault="001973B6" w:rsidP="00825323">
      <w:p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Виновность родителя (т.е. его отношение к происходящему и наступившим последствиям) характеризуются не только пониманием того, </w:t>
      </w:r>
      <w:r w:rsidRPr="00825323">
        <w:rPr>
          <w:rFonts w:ascii="Times New Roman" w:hAnsi="Times New Roman" w:cs="Times New Roman"/>
          <w:sz w:val="28"/>
          <w:szCs w:val="28"/>
        </w:rPr>
        <w:lastRenderedPageBreak/>
        <w:t>что совершаемые действия не носят воспитательный характер, но и желанием проявить жестокость к несовершеннолетнему.</w:t>
      </w:r>
    </w:p>
    <w:p w:rsidR="001973B6" w:rsidRPr="00825323" w:rsidRDefault="001973B6" w:rsidP="00825323">
      <w:pPr>
        <w:spacing w:before="240"/>
        <w:ind w:left="709"/>
        <w:jc w:val="both"/>
        <w:rPr>
          <w:rFonts w:ascii="Times New Roman" w:hAnsi="Times New Roman" w:cs="Times New Roman"/>
          <w:sz w:val="28"/>
          <w:szCs w:val="28"/>
        </w:rPr>
      </w:pPr>
      <w:r w:rsidRPr="00825323">
        <w:rPr>
          <w:rFonts w:ascii="Times New Roman" w:hAnsi="Times New Roman" w:cs="Times New Roman"/>
          <w:sz w:val="28"/>
          <w:szCs w:val="28"/>
        </w:rPr>
        <w:tab/>
        <w:t>Административный закон устана</w:t>
      </w:r>
      <w:r w:rsidR="005F7CFD" w:rsidRPr="00825323">
        <w:rPr>
          <w:rFonts w:ascii="Times New Roman" w:hAnsi="Times New Roman" w:cs="Times New Roman"/>
          <w:sz w:val="28"/>
          <w:szCs w:val="28"/>
        </w:rPr>
        <w:t xml:space="preserve">вливает ответственность родителей или законных представителей за вовлечение ребёнка в употребление пива и напитков, изготавливаемых на его основе, спиртных напитков или одурманивающих веществ. Законодатель считает, что вовлечение несовершеннолетнего в потребление алкогольных напитков и одурманивающих веществ посягает на здоровье и нравственное развитие ребёнка.                                                                                                            </w:t>
      </w:r>
      <w:r w:rsidRPr="00825323">
        <w:rPr>
          <w:rFonts w:ascii="Times New Roman" w:hAnsi="Times New Roman" w:cs="Times New Roman"/>
          <w:sz w:val="28"/>
          <w:szCs w:val="28"/>
        </w:rPr>
        <w:t xml:space="preserve">  </w:t>
      </w:r>
    </w:p>
    <w:p w:rsidR="0047301F" w:rsidRPr="00825323" w:rsidRDefault="005F7CFD" w:rsidP="00825323">
      <w:pPr>
        <w:spacing w:before="240"/>
        <w:ind w:left="709" w:firstLine="3"/>
        <w:jc w:val="both"/>
        <w:rPr>
          <w:rFonts w:ascii="Times New Roman" w:hAnsi="Times New Roman" w:cs="Times New Roman"/>
          <w:sz w:val="28"/>
          <w:szCs w:val="28"/>
        </w:rPr>
      </w:pPr>
      <w:r w:rsidRPr="00825323">
        <w:rPr>
          <w:rFonts w:ascii="Times New Roman" w:hAnsi="Times New Roman" w:cs="Times New Roman"/>
          <w:sz w:val="28"/>
          <w:szCs w:val="28"/>
        </w:rPr>
        <w:t xml:space="preserve">                Административная ответственность родителей наступает за вовлечение детей в потребление;</w:t>
      </w:r>
    </w:p>
    <w:p w:rsidR="0047301F" w:rsidRPr="00825323" w:rsidRDefault="0047301F" w:rsidP="00825323">
      <w:pPr>
        <w:ind w:left="709"/>
        <w:jc w:val="both"/>
        <w:rPr>
          <w:rFonts w:ascii="Times New Roman" w:hAnsi="Times New Roman" w:cs="Times New Roman"/>
          <w:sz w:val="28"/>
          <w:szCs w:val="28"/>
        </w:rPr>
      </w:pPr>
    </w:p>
    <w:p w:rsidR="0047301F" w:rsidRPr="00825323" w:rsidRDefault="005F7CFD" w:rsidP="00825323">
      <w:pPr>
        <w:pStyle w:val="a5"/>
        <w:numPr>
          <w:ilvl w:val="0"/>
          <w:numId w:val="4"/>
        </w:numPr>
        <w:ind w:left="709"/>
        <w:jc w:val="both"/>
        <w:rPr>
          <w:rFonts w:ascii="Times New Roman" w:hAnsi="Times New Roman" w:cs="Times New Roman"/>
          <w:sz w:val="28"/>
          <w:szCs w:val="28"/>
        </w:rPr>
      </w:pPr>
      <w:r w:rsidRPr="00825323">
        <w:rPr>
          <w:rFonts w:ascii="Times New Roman" w:hAnsi="Times New Roman" w:cs="Times New Roman"/>
          <w:sz w:val="28"/>
          <w:szCs w:val="28"/>
        </w:rPr>
        <w:t>Пива и напитков, изготовляемых на его основе (с содержанием этилового спирта более 0.5% от объёма готовой продукции);</w:t>
      </w:r>
    </w:p>
    <w:p w:rsidR="005F7CFD" w:rsidRPr="00825323" w:rsidRDefault="005F7CFD" w:rsidP="00825323">
      <w:pPr>
        <w:pStyle w:val="a5"/>
        <w:numPr>
          <w:ilvl w:val="0"/>
          <w:numId w:val="4"/>
        </w:numPr>
        <w:ind w:left="709"/>
        <w:jc w:val="both"/>
        <w:rPr>
          <w:rFonts w:ascii="Times New Roman" w:hAnsi="Times New Roman" w:cs="Times New Roman"/>
          <w:sz w:val="28"/>
          <w:szCs w:val="28"/>
        </w:rPr>
      </w:pPr>
      <w:r w:rsidRPr="00825323">
        <w:rPr>
          <w:rFonts w:ascii="Times New Roman" w:hAnsi="Times New Roman" w:cs="Times New Roman"/>
          <w:sz w:val="28"/>
          <w:szCs w:val="28"/>
        </w:rPr>
        <w:t>Спиртных напитков (произведённых на предприятиях или кустарным способом);</w:t>
      </w:r>
    </w:p>
    <w:p w:rsidR="005F7CFD" w:rsidRPr="00825323" w:rsidRDefault="005F7CFD" w:rsidP="00825323">
      <w:pPr>
        <w:pStyle w:val="a5"/>
        <w:numPr>
          <w:ilvl w:val="0"/>
          <w:numId w:val="4"/>
        </w:numPr>
        <w:ind w:left="709"/>
        <w:jc w:val="both"/>
        <w:rPr>
          <w:rFonts w:ascii="Times New Roman" w:hAnsi="Times New Roman" w:cs="Times New Roman"/>
          <w:sz w:val="28"/>
          <w:szCs w:val="28"/>
        </w:rPr>
      </w:pPr>
      <w:r w:rsidRPr="00825323">
        <w:rPr>
          <w:rFonts w:ascii="Times New Roman" w:hAnsi="Times New Roman" w:cs="Times New Roman"/>
          <w:sz w:val="28"/>
          <w:szCs w:val="28"/>
        </w:rPr>
        <w:t>Одурманивающих веществ 9клей, лосьона, тормозной жидкости, одеколона и других веществ, содержащих спирт или опьяняющие составляющие).</w:t>
      </w:r>
    </w:p>
    <w:p w:rsidR="005F7CFD" w:rsidRPr="00825323" w:rsidRDefault="005F7CFD"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Возможны различные способы вовлечение в данные проступки. Административная ответственность по ст. 6.10 КоАП РФ наступает при единичном случае вовлечения несовершеннолетнего в потребление алкогольных напитков и одурманивающих веществ либо при потребление алкоголя с ребёнком два раза и более, но с большим разрывом во времени. Если вовлечение характеризуется как систематическое, родители привлекаются к уголовной ответственности по ч.2 ст. 151 Уголовного кодекса РФ.</w:t>
      </w:r>
    </w:p>
    <w:p w:rsidR="009D09A1" w:rsidRPr="00825323" w:rsidRDefault="009D09A1"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Распитие алкогольных напитков по инициативе самого несовершеннолетнего не может образовать признаков административного правонарушения. </w:t>
      </w:r>
    </w:p>
    <w:p w:rsidR="009D09A1" w:rsidRPr="00825323" w:rsidRDefault="009D09A1"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Помимо привлечение к административной ответственности родителей (законных представителей) законодательством предусмотрена возможность защиты прав и законных интересов самим ребёнком. Несовершеннолетний вправе при невыполнении или ненадлежащем исполнение родителям обязанностей по воспитанию, образованию, а также в случае злоупотребления родительскими правами самостоятельно </w:t>
      </w:r>
      <w:r w:rsidRPr="00825323">
        <w:rPr>
          <w:rFonts w:ascii="Times New Roman" w:hAnsi="Times New Roman" w:cs="Times New Roman"/>
          <w:sz w:val="28"/>
          <w:szCs w:val="28"/>
        </w:rPr>
        <w:lastRenderedPageBreak/>
        <w:t>обратиться за защитой в орган опеки и попечительства, а по достижении четырнадцати – в суд.</w:t>
      </w:r>
    </w:p>
    <w:p w:rsidR="009D09A1" w:rsidRPr="00825323" w:rsidRDefault="009D09A1"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ab/>
      </w:r>
      <w:r w:rsidRPr="00825323">
        <w:rPr>
          <w:rFonts w:ascii="Times New Roman" w:hAnsi="Times New Roman" w:cs="Times New Roman"/>
          <w:sz w:val="28"/>
          <w:szCs w:val="28"/>
        </w:rPr>
        <w:tab/>
        <w:t>По решению суда родителей (один из них) могут быть лишены родительских прав при следующих обстоятельствах:</w:t>
      </w:r>
    </w:p>
    <w:p w:rsidR="009D09A1" w:rsidRPr="00825323" w:rsidRDefault="009D09A1" w:rsidP="00825323">
      <w:pPr>
        <w:pStyle w:val="a5"/>
        <w:numPr>
          <w:ilvl w:val="0"/>
          <w:numId w:val="5"/>
        </w:numPr>
        <w:ind w:left="709"/>
        <w:jc w:val="both"/>
        <w:rPr>
          <w:rFonts w:ascii="Times New Roman" w:hAnsi="Times New Roman" w:cs="Times New Roman"/>
          <w:sz w:val="28"/>
          <w:szCs w:val="28"/>
        </w:rPr>
      </w:pPr>
      <w:r w:rsidRPr="00825323">
        <w:rPr>
          <w:rFonts w:ascii="Times New Roman" w:hAnsi="Times New Roman" w:cs="Times New Roman"/>
          <w:sz w:val="28"/>
          <w:szCs w:val="28"/>
        </w:rPr>
        <w:t>Если они уклоняются от выполнения обязанностей родителей, в т. ч. при злостном уклонение от уплаты алиментов;</w:t>
      </w:r>
    </w:p>
    <w:p w:rsidR="009D09A1" w:rsidRPr="00825323" w:rsidRDefault="009D09A1" w:rsidP="00825323">
      <w:pPr>
        <w:pStyle w:val="a5"/>
        <w:numPr>
          <w:ilvl w:val="0"/>
          <w:numId w:val="5"/>
        </w:numPr>
        <w:ind w:left="709"/>
        <w:jc w:val="both"/>
        <w:rPr>
          <w:rFonts w:ascii="Times New Roman" w:hAnsi="Times New Roman" w:cs="Times New Roman"/>
          <w:sz w:val="28"/>
          <w:szCs w:val="28"/>
        </w:rPr>
      </w:pPr>
      <w:r w:rsidRPr="00825323">
        <w:rPr>
          <w:rFonts w:ascii="Times New Roman" w:hAnsi="Times New Roman" w:cs="Times New Roman"/>
          <w:sz w:val="28"/>
          <w:szCs w:val="28"/>
        </w:rPr>
        <w:t>Отказываются без уважительной причины взять своего ребёнка из родительного дома (отделения) либо без иного лечебного учреждения, воспитательного учреждения, учреждения социальной защиты населения или аналогичной организации;</w:t>
      </w:r>
    </w:p>
    <w:p w:rsidR="006B1CB1" w:rsidRPr="00825323" w:rsidRDefault="006B1CB1" w:rsidP="00825323">
      <w:pPr>
        <w:pStyle w:val="a5"/>
        <w:numPr>
          <w:ilvl w:val="0"/>
          <w:numId w:val="5"/>
        </w:numPr>
        <w:ind w:left="709"/>
        <w:jc w:val="both"/>
        <w:rPr>
          <w:rFonts w:ascii="Times New Roman" w:hAnsi="Times New Roman" w:cs="Times New Roman"/>
          <w:sz w:val="28"/>
          <w:szCs w:val="28"/>
        </w:rPr>
      </w:pPr>
      <w:r w:rsidRPr="00825323">
        <w:rPr>
          <w:rFonts w:ascii="Times New Roman" w:hAnsi="Times New Roman" w:cs="Times New Roman"/>
          <w:sz w:val="28"/>
          <w:szCs w:val="28"/>
        </w:rPr>
        <w:t>Злоупотребляют родительскими правами;</w:t>
      </w:r>
    </w:p>
    <w:p w:rsidR="006B1CB1" w:rsidRPr="00825323" w:rsidRDefault="006B1CB1" w:rsidP="00825323">
      <w:pPr>
        <w:pStyle w:val="a5"/>
        <w:numPr>
          <w:ilvl w:val="0"/>
          <w:numId w:val="5"/>
        </w:numPr>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Жестко обращаются с детьми, в </w:t>
      </w:r>
      <w:proofErr w:type="spellStart"/>
      <w:r w:rsidRPr="00825323">
        <w:rPr>
          <w:rFonts w:ascii="Times New Roman" w:hAnsi="Times New Roman" w:cs="Times New Roman"/>
          <w:sz w:val="28"/>
          <w:szCs w:val="28"/>
        </w:rPr>
        <w:t>т.ч</w:t>
      </w:r>
      <w:proofErr w:type="spellEnd"/>
      <w:r w:rsidRPr="00825323">
        <w:rPr>
          <w:rFonts w:ascii="Times New Roman" w:hAnsi="Times New Roman" w:cs="Times New Roman"/>
          <w:sz w:val="28"/>
          <w:szCs w:val="28"/>
        </w:rPr>
        <w:t>. осуществляется физическое или психическое насилие над ними, покушаются на их половую неприкосновенность;</w:t>
      </w:r>
    </w:p>
    <w:p w:rsidR="006B1CB1" w:rsidRPr="00825323" w:rsidRDefault="006B1CB1" w:rsidP="00825323">
      <w:pPr>
        <w:pStyle w:val="a5"/>
        <w:numPr>
          <w:ilvl w:val="0"/>
          <w:numId w:val="5"/>
        </w:numPr>
        <w:ind w:left="709"/>
        <w:jc w:val="both"/>
        <w:rPr>
          <w:rFonts w:ascii="Times New Roman" w:hAnsi="Times New Roman" w:cs="Times New Roman"/>
          <w:sz w:val="28"/>
          <w:szCs w:val="28"/>
        </w:rPr>
      </w:pPr>
      <w:r w:rsidRPr="00825323">
        <w:rPr>
          <w:rFonts w:ascii="Times New Roman" w:hAnsi="Times New Roman" w:cs="Times New Roman"/>
          <w:sz w:val="28"/>
          <w:szCs w:val="28"/>
        </w:rPr>
        <w:t>Больны хроническим алкоголизмом или наркоманией;</w:t>
      </w:r>
    </w:p>
    <w:p w:rsidR="006B1CB1" w:rsidRPr="00825323" w:rsidRDefault="006B1CB1" w:rsidP="00825323">
      <w:pPr>
        <w:pStyle w:val="a5"/>
        <w:numPr>
          <w:ilvl w:val="0"/>
          <w:numId w:val="5"/>
        </w:numPr>
        <w:ind w:left="709"/>
        <w:jc w:val="both"/>
        <w:rPr>
          <w:rFonts w:ascii="Times New Roman" w:hAnsi="Times New Roman" w:cs="Times New Roman"/>
          <w:sz w:val="28"/>
          <w:szCs w:val="28"/>
        </w:rPr>
      </w:pPr>
      <w:r w:rsidRPr="00825323">
        <w:rPr>
          <w:rFonts w:ascii="Times New Roman" w:hAnsi="Times New Roman" w:cs="Times New Roman"/>
          <w:sz w:val="28"/>
          <w:szCs w:val="28"/>
        </w:rPr>
        <w:t>Совершили умышленное преступление против жизни или здоровья своих детей либо против жизни или здоровья супруга.</w:t>
      </w:r>
    </w:p>
    <w:p w:rsidR="006B1CB1" w:rsidRPr="00825323" w:rsidRDefault="006B1CB1" w:rsidP="00825323">
      <w:pPr>
        <w:ind w:left="709"/>
        <w:jc w:val="both"/>
        <w:rPr>
          <w:rFonts w:ascii="Times New Roman" w:hAnsi="Times New Roman" w:cs="Times New Roman"/>
          <w:sz w:val="28"/>
          <w:szCs w:val="28"/>
        </w:rPr>
      </w:pPr>
    </w:p>
    <w:p w:rsidR="006B1CB1" w:rsidRPr="00825323" w:rsidRDefault="006B1CB1"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Родители, лишенные родительских прав, теряют все права, основанные на факте родства с ребенком, в отношении которого они были лишены родительских прав, в </w:t>
      </w:r>
      <w:proofErr w:type="spellStart"/>
      <w:r w:rsidRPr="00825323">
        <w:rPr>
          <w:rFonts w:ascii="Times New Roman" w:hAnsi="Times New Roman" w:cs="Times New Roman"/>
          <w:sz w:val="28"/>
          <w:szCs w:val="28"/>
        </w:rPr>
        <w:t>т.ч</w:t>
      </w:r>
      <w:proofErr w:type="spellEnd"/>
      <w:r w:rsidRPr="00825323">
        <w:rPr>
          <w:rFonts w:ascii="Times New Roman" w:hAnsi="Times New Roman" w:cs="Times New Roman"/>
          <w:sz w:val="28"/>
          <w:szCs w:val="28"/>
        </w:rPr>
        <w:t>. право на получение от него содержания, а также право на льготы и государственные пособия, установленные для граждан, имеющих детей.</w:t>
      </w:r>
    </w:p>
    <w:p w:rsidR="006B1CB1" w:rsidRPr="00825323" w:rsidRDefault="006B1CB1" w:rsidP="00825323">
      <w:pPr>
        <w:ind w:left="709"/>
        <w:jc w:val="both"/>
        <w:rPr>
          <w:rFonts w:ascii="Times New Roman" w:hAnsi="Times New Roman" w:cs="Times New Roman"/>
          <w:sz w:val="28"/>
          <w:szCs w:val="28"/>
        </w:rPr>
      </w:pPr>
      <w:r w:rsidRPr="00825323">
        <w:rPr>
          <w:rFonts w:ascii="Times New Roman" w:hAnsi="Times New Roman" w:cs="Times New Roman"/>
          <w:sz w:val="28"/>
          <w:szCs w:val="28"/>
        </w:rPr>
        <w:t>Суд может с учетом интересов ребенка принять решение об отобрании его у родителей (одного из них) без лишения их родительских прав</w:t>
      </w:r>
      <w:r w:rsidR="003A7ADE" w:rsidRPr="00825323">
        <w:rPr>
          <w:rFonts w:ascii="Times New Roman" w:hAnsi="Times New Roman" w:cs="Times New Roman"/>
          <w:sz w:val="28"/>
          <w:szCs w:val="28"/>
        </w:rPr>
        <w:t>.</w:t>
      </w:r>
    </w:p>
    <w:p w:rsidR="006B1CB1" w:rsidRPr="00825323" w:rsidRDefault="006B1CB1" w:rsidP="00825323">
      <w:pPr>
        <w:ind w:left="709"/>
        <w:jc w:val="both"/>
        <w:rPr>
          <w:rFonts w:ascii="Times New Roman" w:hAnsi="Times New Roman" w:cs="Times New Roman"/>
          <w:sz w:val="28"/>
          <w:szCs w:val="28"/>
        </w:rPr>
      </w:pPr>
    </w:p>
    <w:p w:rsidR="006B1CB1" w:rsidRPr="00825323" w:rsidRDefault="003A7ADE" w:rsidP="00825323">
      <w:pPr>
        <w:pStyle w:val="a5"/>
        <w:ind w:left="709"/>
        <w:jc w:val="both"/>
        <w:rPr>
          <w:rFonts w:ascii="Times New Roman" w:hAnsi="Times New Roman" w:cs="Times New Roman"/>
          <w:b/>
          <w:sz w:val="28"/>
          <w:szCs w:val="28"/>
        </w:rPr>
      </w:pPr>
      <w:r w:rsidRPr="00825323">
        <w:rPr>
          <w:rFonts w:ascii="Times New Roman" w:hAnsi="Times New Roman" w:cs="Times New Roman"/>
          <w:b/>
          <w:sz w:val="28"/>
          <w:szCs w:val="28"/>
        </w:rPr>
        <w:t>Ст.</w:t>
      </w:r>
      <w:r w:rsidR="007130A3" w:rsidRPr="00825323">
        <w:rPr>
          <w:rFonts w:ascii="Times New Roman" w:hAnsi="Times New Roman" w:cs="Times New Roman"/>
          <w:b/>
          <w:sz w:val="28"/>
          <w:szCs w:val="28"/>
        </w:rPr>
        <w:t xml:space="preserve">151. </w:t>
      </w:r>
      <w:r w:rsidRPr="00825323">
        <w:rPr>
          <w:rFonts w:ascii="Times New Roman" w:hAnsi="Times New Roman" w:cs="Times New Roman"/>
          <w:b/>
          <w:sz w:val="28"/>
          <w:szCs w:val="28"/>
        </w:rPr>
        <w:t xml:space="preserve"> вовлечение несовершеннолетнего в совершение антиобщественных действий </w:t>
      </w:r>
    </w:p>
    <w:p w:rsidR="003A7ADE" w:rsidRPr="00825323" w:rsidRDefault="003A7ADE" w:rsidP="00825323">
      <w:pPr>
        <w:pStyle w:val="a5"/>
        <w:numPr>
          <w:ilvl w:val="0"/>
          <w:numId w:val="6"/>
        </w:numPr>
        <w:ind w:left="709"/>
        <w:jc w:val="both"/>
        <w:rPr>
          <w:rFonts w:ascii="Times New Roman" w:hAnsi="Times New Roman" w:cs="Times New Roman"/>
          <w:sz w:val="28"/>
          <w:szCs w:val="28"/>
        </w:rPr>
      </w:pPr>
      <w:r w:rsidRPr="00825323">
        <w:rPr>
          <w:rFonts w:ascii="Times New Roman" w:hAnsi="Times New Roman" w:cs="Times New Roman"/>
          <w:sz w:val="28"/>
          <w:szCs w:val="28"/>
        </w:rPr>
        <w:t>Вовлечение несовершенно летнего в систематическое употребление спиртных напитков, одурманивающих веществ, бродяжничество или попрошайничество, совершенное лицом, достигшим восемнадцатилетнего возраста, наказывается обязательными работами на срок от 180 до 240 ч либо исправительными работами на срок от 1 года до 2 лет, либо арестом на срок от 3 до 6 месяцев, либо лишением свободы на срок до 4 лет.</w:t>
      </w:r>
    </w:p>
    <w:p w:rsidR="003A7ADE" w:rsidRPr="00825323" w:rsidRDefault="003A7ADE" w:rsidP="00825323">
      <w:pPr>
        <w:pStyle w:val="a5"/>
        <w:numPr>
          <w:ilvl w:val="0"/>
          <w:numId w:val="6"/>
        </w:numPr>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То же деяние, совершенное родителями, педагогом либо иным лицом, на которое законом возложены </w:t>
      </w:r>
      <w:r w:rsidR="00DB7D64" w:rsidRPr="00825323">
        <w:rPr>
          <w:rFonts w:ascii="Times New Roman" w:hAnsi="Times New Roman" w:cs="Times New Roman"/>
          <w:sz w:val="28"/>
          <w:szCs w:val="28"/>
        </w:rPr>
        <w:t xml:space="preserve">обязанности по воспитанию несовершеннолетнего, наказывается ограничением свободы на срок от 2 до </w:t>
      </w:r>
      <w:r w:rsidR="00DB7D64" w:rsidRPr="00825323">
        <w:rPr>
          <w:rFonts w:ascii="Times New Roman" w:hAnsi="Times New Roman" w:cs="Times New Roman"/>
          <w:sz w:val="28"/>
          <w:szCs w:val="28"/>
        </w:rPr>
        <w:lastRenderedPageBreak/>
        <w:t>4 лет либо арестом на срок от 4 до 6 месяцев, либо лишением свободы на срок до 5 лет с лишением права занимать определённые должности или заниматься определенной деятельностью на срок до 3 лет или без такового.</w:t>
      </w:r>
    </w:p>
    <w:p w:rsidR="00DB7D64" w:rsidRPr="00825323" w:rsidRDefault="00DB7D64" w:rsidP="00825323">
      <w:pPr>
        <w:pStyle w:val="a5"/>
        <w:numPr>
          <w:ilvl w:val="0"/>
          <w:numId w:val="6"/>
        </w:numPr>
        <w:ind w:left="709"/>
        <w:jc w:val="both"/>
        <w:rPr>
          <w:rFonts w:ascii="Times New Roman" w:hAnsi="Times New Roman" w:cs="Times New Roman"/>
          <w:sz w:val="28"/>
          <w:szCs w:val="28"/>
        </w:rPr>
      </w:pPr>
      <w:r w:rsidRPr="00825323">
        <w:rPr>
          <w:rFonts w:ascii="Times New Roman" w:hAnsi="Times New Roman" w:cs="Times New Roman"/>
          <w:sz w:val="28"/>
          <w:szCs w:val="28"/>
        </w:rPr>
        <w:t>Деяние, предусмотренные ч. 1 или 2 настоящей статьи, совершенные с применением насилия или угрозой его применения, наказываются лишением свободы на срок до 6 лет с ограничением свободы на срок до 2 лет либо без такового.</w:t>
      </w:r>
    </w:p>
    <w:p w:rsidR="00DB7D64" w:rsidRPr="00825323" w:rsidRDefault="00DB7D64" w:rsidP="00825323">
      <w:pPr>
        <w:pStyle w:val="a5"/>
        <w:ind w:left="709"/>
        <w:jc w:val="both"/>
        <w:rPr>
          <w:rFonts w:ascii="Times New Roman" w:hAnsi="Times New Roman" w:cs="Times New Roman"/>
          <w:sz w:val="28"/>
          <w:szCs w:val="28"/>
        </w:rPr>
      </w:pPr>
    </w:p>
    <w:p w:rsidR="00DB7D64" w:rsidRPr="00825323" w:rsidRDefault="00DB7D64" w:rsidP="00825323">
      <w:pPr>
        <w:pStyle w:val="a5"/>
        <w:ind w:left="709"/>
        <w:jc w:val="both"/>
        <w:rPr>
          <w:rFonts w:ascii="Times New Roman" w:hAnsi="Times New Roman" w:cs="Times New Roman"/>
          <w:sz w:val="28"/>
          <w:szCs w:val="28"/>
        </w:rPr>
      </w:pPr>
    </w:p>
    <w:p w:rsidR="00DB7D64" w:rsidRPr="00825323" w:rsidRDefault="00DB7D64" w:rsidP="00825323">
      <w:pPr>
        <w:pStyle w:val="a5"/>
        <w:ind w:left="709"/>
        <w:jc w:val="both"/>
        <w:rPr>
          <w:rFonts w:ascii="Times New Roman" w:hAnsi="Times New Roman" w:cs="Times New Roman"/>
          <w:b/>
          <w:sz w:val="28"/>
          <w:szCs w:val="28"/>
        </w:rPr>
      </w:pPr>
      <w:r w:rsidRPr="00825323">
        <w:rPr>
          <w:rFonts w:ascii="Times New Roman" w:hAnsi="Times New Roman" w:cs="Times New Roman"/>
          <w:b/>
          <w:sz w:val="28"/>
          <w:szCs w:val="28"/>
        </w:rPr>
        <w:t xml:space="preserve">Ст. 156. Неисполнение обязанностей по воспитанию несовершеннолетнего </w:t>
      </w:r>
    </w:p>
    <w:p w:rsidR="00DB7D64" w:rsidRPr="00825323" w:rsidRDefault="00DB7D64" w:rsidP="00825323">
      <w:pPr>
        <w:pStyle w:val="a5"/>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Неисполнение или </w:t>
      </w:r>
      <w:r w:rsidR="000659FC" w:rsidRPr="00825323">
        <w:rPr>
          <w:rFonts w:ascii="Times New Roman" w:hAnsi="Times New Roman" w:cs="Times New Roman"/>
          <w:sz w:val="28"/>
          <w:szCs w:val="28"/>
        </w:rPr>
        <w:t xml:space="preserve">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наказывается штрафом в размере до 100 тыс. </w:t>
      </w:r>
      <w:proofErr w:type="spellStart"/>
      <w:r w:rsidR="000659FC" w:rsidRPr="00825323">
        <w:rPr>
          <w:rFonts w:ascii="Times New Roman" w:hAnsi="Times New Roman" w:cs="Times New Roman"/>
          <w:sz w:val="28"/>
          <w:szCs w:val="28"/>
        </w:rPr>
        <w:t>руб</w:t>
      </w:r>
      <w:proofErr w:type="spellEnd"/>
      <w:r w:rsidR="000659FC" w:rsidRPr="00825323">
        <w:rPr>
          <w:rFonts w:ascii="Times New Roman" w:hAnsi="Times New Roman" w:cs="Times New Roman"/>
          <w:sz w:val="28"/>
          <w:szCs w:val="28"/>
        </w:rPr>
        <w:t xml:space="preserve"> или в размере заработной платы или иного дохода осужденного за период до одного года либо привлечением к обязательным работам на срок до 220 ч, либо к исправительным работам на срок до 2 лет, либо лишением свободы на срок до 3 лет с лишением права занимать определенные должности или заниматься определенной деятельностью на срок до пяти лет или без такового.</w:t>
      </w:r>
    </w:p>
    <w:p w:rsidR="000659FC" w:rsidRPr="00825323" w:rsidRDefault="000659FC" w:rsidP="00825323">
      <w:pPr>
        <w:pStyle w:val="a5"/>
        <w:ind w:left="709"/>
        <w:jc w:val="both"/>
        <w:rPr>
          <w:rFonts w:ascii="Times New Roman" w:hAnsi="Times New Roman" w:cs="Times New Roman"/>
          <w:sz w:val="28"/>
          <w:szCs w:val="28"/>
        </w:rPr>
      </w:pPr>
    </w:p>
    <w:p w:rsidR="000659FC" w:rsidRPr="00825323" w:rsidRDefault="000659FC" w:rsidP="00825323">
      <w:pPr>
        <w:pStyle w:val="a5"/>
        <w:ind w:left="709"/>
        <w:jc w:val="both"/>
        <w:rPr>
          <w:rFonts w:ascii="Times New Roman" w:hAnsi="Times New Roman" w:cs="Times New Roman"/>
          <w:b/>
          <w:color w:val="404040" w:themeColor="text1" w:themeTint="BF"/>
          <w:sz w:val="28"/>
          <w:szCs w:val="28"/>
        </w:rPr>
      </w:pPr>
      <w:r w:rsidRPr="00825323">
        <w:rPr>
          <w:rFonts w:ascii="Times New Roman" w:hAnsi="Times New Roman" w:cs="Times New Roman"/>
          <w:b/>
          <w:color w:val="404040" w:themeColor="text1" w:themeTint="BF"/>
          <w:sz w:val="28"/>
          <w:szCs w:val="28"/>
        </w:rPr>
        <w:t xml:space="preserve">Ст. 5. 35.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0659FC" w:rsidRPr="00825323" w:rsidRDefault="007130A3" w:rsidP="00825323">
      <w:pPr>
        <w:pStyle w:val="a5"/>
        <w:ind w:left="709"/>
        <w:jc w:val="both"/>
        <w:rPr>
          <w:rFonts w:ascii="Times New Roman" w:hAnsi="Times New Roman" w:cs="Times New Roman"/>
          <w:color w:val="000000" w:themeColor="text1"/>
          <w:sz w:val="28"/>
          <w:szCs w:val="28"/>
        </w:rPr>
      </w:pPr>
      <w:r w:rsidRPr="00825323">
        <w:rPr>
          <w:rFonts w:ascii="Times New Roman" w:hAnsi="Times New Roman" w:cs="Times New Roman"/>
          <w:color w:val="000000" w:themeColor="text1"/>
          <w:sz w:val="28"/>
          <w:szCs w:val="28"/>
        </w:rPr>
        <w:t>Неисполнение или ненадлежащее исполнение родителями или иными законными представителями несовершеннолетних обязанностей по их содержанию, воспитанию, обучению, защите их прав и интересов влечет предупреждение или наложение административного штрафа в размере от 100 до 500 руб.</w:t>
      </w:r>
    </w:p>
    <w:p w:rsidR="00DB7D64" w:rsidRPr="00825323" w:rsidRDefault="00FD0C6D" w:rsidP="00825323">
      <w:pPr>
        <w:pStyle w:val="a5"/>
        <w:ind w:left="709"/>
        <w:jc w:val="both"/>
        <w:rPr>
          <w:rFonts w:ascii="Times New Roman" w:hAnsi="Times New Roman" w:cs="Times New Roman"/>
          <w:sz w:val="28"/>
          <w:szCs w:val="28"/>
        </w:rPr>
      </w:pPr>
      <w:r w:rsidRPr="00825323">
        <w:rPr>
          <w:rFonts w:ascii="Times New Roman" w:hAnsi="Times New Roman" w:cs="Times New Roman"/>
          <w:sz w:val="28"/>
          <w:szCs w:val="28"/>
        </w:rPr>
        <w:t xml:space="preserve"> </w:t>
      </w:r>
    </w:p>
    <w:p w:rsidR="00DB7D64" w:rsidRPr="00825323" w:rsidRDefault="00DB7D64" w:rsidP="00825323">
      <w:pPr>
        <w:ind w:left="709"/>
        <w:jc w:val="both"/>
        <w:rPr>
          <w:rFonts w:ascii="Times New Roman" w:hAnsi="Times New Roman" w:cs="Times New Roman"/>
        </w:rPr>
      </w:pPr>
    </w:p>
    <w:p w:rsidR="00DB7D64" w:rsidRPr="00825323" w:rsidRDefault="00DB7D64" w:rsidP="00825323">
      <w:pPr>
        <w:ind w:left="709"/>
        <w:jc w:val="both"/>
        <w:rPr>
          <w:rFonts w:ascii="Times New Roman" w:hAnsi="Times New Roman" w:cs="Times New Roman"/>
        </w:rPr>
      </w:pPr>
    </w:p>
    <w:p w:rsidR="00FD0C6D" w:rsidRPr="00825323" w:rsidRDefault="00FD0C6D" w:rsidP="00825323">
      <w:pPr>
        <w:ind w:left="709"/>
        <w:jc w:val="both"/>
        <w:rPr>
          <w:rFonts w:ascii="Times New Roman" w:hAnsi="Times New Roman" w:cs="Times New Roman"/>
          <w:b/>
        </w:rPr>
        <w:sectPr w:rsidR="00FD0C6D" w:rsidRPr="00825323" w:rsidSect="00825323">
          <w:pgSz w:w="11906" w:h="16838"/>
          <w:pgMar w:top="1134" w:right="851" w:bottom="1418" w:left="1418" w:header="709" w:footer="709" w:gutter="0"/>
          <w:cols w:space="708"/>
          <w:docGrid w:linePitch="360"/>
        </w:sectPr>
      </w:pPr>
    </w:p>
    <w:p w:rsidR="00FD0C6D" w:rsidRPr="00825323" w:rsidRDefault="00FD0C6D" w:rsidP="00825323">
      <w:pPr>
        <w:spacing w:after="30"/>
        <w:ind w:left="709"/>
        <w:jc w:val="both"/>
        <w:rPr>
          <w:rFonts w:ascii="Times New Roman" w:hAnsi="Times New Roman" w:cs="Times New Roman"/>
          <w:sz w:val="28"/>
          <w:szCs w:val="28"/>
        </w:rPr>
      </w:pPr>
      <w:r w:rsidRPr="00825323">
        <w:rPr>
          <w:rFonts w:ascii="Times New Roman" w:hAnsi="Times New Roman" w:cs="Times New Roman"/>
          <w:b/>
          <w:sz w:val="28"/>
          <w:szCs w:val="28"/>
        </w:rPr>
        <w:lastRenderedPageBreak/>
        <w:t>Ст. 6.10. Вовлечение несовершеннолетнего в употребление пива и напитков, изготавливаемых на его основе, спиртных напитков или одурманивающих веществ</w:t>
      </w:r>
      <w:r w:rsidRPr="00825323">
        <w:rPr>
          <w:rFonts w:ascii="Times New Roman" w:hAnsi="Times New Roman" w:cs="Times New Roman"/>
          <w:b/>
          <w:sz w:val="28"/>
          <w:szCs w:val="28"/>
        </w:rPr>
        <w:br/>
      </w:r>
      <w:r w:rsidRPr="00825323">
        <w:rPr>
          <w:rFonts w:ascii="Times New Roman" w:hAnsi="Times New Roman" w:cs="Times New Roman"/>
          <w:sz w:val="28"/>
          <w:szCs w:val="28"/>
        </w:rPr>
        <w:t xml:space="preserve"> 1.  Вовлечение несовершеннолетнего в употребление пива и напитков, изготавливаемых на его основе, влечет наложение административного штрафа в размере от 100 до 300 руб.</w:t>
      </w:r>
      <w:r w:rsidRPr="00825323">
        <w:rPr>
          <w:rFonts w:ascii="Times New Roman" w:hAnsi="Times New Roman" w:cs="Times New Roman"/>
          <w:sz w:val="28"/>
          <w:szCs w:val="28"/>
        </w:rPr>
        <w:br/>
      </w:r>
      <w:r w:rsidRPr="00825323">
        <w:rPr>
          <w:rFonts w:ascii="Times New Roman" w:hAnsi="Times New Roman" w:cs="Times New Roman"/>
          <w:sz w:val="28"/>
          <w:szCs w:val="28"/>
        </w:rPr>
        <w:lastRenderedPageBreak/>
        <w:t>2. Вовлечение несовершеннолетнего в употребление спиртных напитков или одурманивающих веществ влечет наложение административного штрафа в размере от 500 до 1000 руб.</w:t>
      </w:r>
      <w:r w:rsidRPr="00825323">
        <w:rPr>
          <w:rFonts w:ascii="Times New Roman" w:hAnsi="Times New Roman" w:cs="Times New Roman"/>
          <w:sz w:val="28"/>
          <w:szCs w:val="28"/>
        </w:rPr>
        <w:br/>
        <w:t>3. Те же действия, совершенные родителями или иными законными представителями несовершеннолетних, а также лицами, на которых возложены по обучению и воспитанию несовершеннолетних, влекут наложение административного штрафа в размере от 1,5 до 2 тыс. руб.</w:t>
      </w:r>
      <w:r w:rsidRPr="00825323">
        <w:rPr>
          <w:rFonts w:ascii="Times New Roman" w:hAnsi="Times New Roman" w:cs="Times New Roman"/>
          <w:sz w:val="28"/>
          <w:szCs w:val="28"/>
        </w:rPr>
        <w:br/>
      </w:r>
      <w:r w:rsidRPr="00825323">
        <w:rPr>
          <w:rFonts w:ascii="Times New Roman" w:hAnsi="Times New Roman" w:cs="Times New Roman"/>
          <w:i/>
          <w:sz w:val="28"/>
          <w:szCs w:val="28"/>
        </w:rPr>
        <w:t xml:space="preserve">Примечание. </w:t>
      </w:r>
      <w:r w:rsidRPr="00825323">
        <w:rPr>
          <w:rFonts w:ascii="Times New Roman" w:hAnsi="Times New Roman" w:cs="Times New Roman"/>
          <w:sz w:val="28"/>
          <w:szCs w:val="28"/>
        </w:rPr>
        <w:t xml:space="preserve">Поди пивом и напитками, изготавливаемыми на его основе, в ч. 1 настоящей статьи, ч. 4 ст. 14.16, ч.1 ст. 20.20 и ст.20.22 настоящего Кодекса следует понимать пиво с содержанием этилового спирта более 0,5% от объема готовой продукции и изготавливаемые на основе пива напитки с указанным содержанием этилового спирта. </w:t>
      </w:r>
    </w:p>
    <w:p w:rsidR="00B0659E" w:rsidRPr="00825323" w:rsidRDefault="00B0659E" w:rsidP="00825323">
      <w:pPr>
        <w:spacing w:after="30"/>
        <w:ind w:left="709"/>
        <w:jc w:val="both"/>
        <w:rPr>
          <w:rFonts w:ascii="Times New Roman" w:hAnsi="Times New Roman" w:cs="Times New Roman"/>
          <w:sz w:val="28"/>
          <w:szCs w:val="28"/>
        </w:rPr>
      </w:pPr>
      <w:r w:rsidRPr="00825323">
        <w:rPr>
          <w:rFonts w:ascii="Times New Roman" w:hAnsi="Times New Roman" w:cs="Times New Roman"/>
          <w:b/>
          <w:sz w:val="28"/>
          <w:szCs w:val="28"/>
        </w:rPr>
        <w:t>Ст. 69. Лишение родительских прав</w:t>
      </w:r>
      <w:r w:rsidRPr="00825323">
        <w:rPr>
          <w:rFonts w:ascii="Times New Roman" w:hAnsi="Times New Roman" w:cs="Times New Roman"/>
          <w:b/>
          <w:sz w:val="28"/>
          <w:szCs w:val="28"/>
        </w:rPr>
        <w:br/>
      </w:r>
      <w:r w:rsidRPr="00825323">
        <w:rPr>
          <w:rFonts w:ascii="Times New Roman" w:hAnsi="Times New Roman" w:cs="Times New Roman"/>
          <w:sz w:val="28"/>
          <w:szCs w:val="28"/>
        </w:rPr>
        <w:t>Родители (один из них) могут быть лишены родительских прав в следующих случаях:</w:t>
      </w:r>
      <w:r w:rsidRPr="00825323">
        <w:rPr>
          <w:rFonts w:ascii="Times New Roman" w:hAnsi="Times New Roman" w:cs="Times New Roman"/>
          <w:sz w:val="28"/>
          <w:szCs w:val="28"/>
        </w:rPr>
        <w:br/>
        <w:t>если они уклоняются от выполнения обязанностей родителей, в т. ч. при злостном уклонении от уплаты алиментов;</w:t>
      </w:r>
      <w:r w:rsidRPr="00825323">
        <w:rPr>
          <w:rFonts w:ascii="Times New Roman" w:hAnsi="Times New Roman" w:cs="Times New Roman"/>
          <w:sz w:val="28"/>
          <w:szCs w:val="28"/>
        </w:rPr>
        <w:br/>
        <w:t>отказываются без уважительных причин взять своего ребенка из родильного дома (отделения) либо из иного учебного учреждения социального защиты населения или из аналогичных организаций;</w:t>
      </w:r>
      <w:r w:rsidRPr="00825323">
        <w:rPr>
          <w:rFonts w:ascii="Times New Roman" w:hAnsi="Times New Roman" w:cs="Times New Roman"/>
          <w:sz w:val="28"/>
          <w:szCs w:val="28"/>
        </w:rPr>
        <w:br/>
        <w:t>злоупотребляют своими родительскими правами;</w:t>
      </w:r>
      <w:r w:rsidRPr="00825323">
        <w:rPr>
          <w:rFonts w:ascii="Times New Roman" w:hAnsi="Times New Roman" w:cs="Times New Roman"/>
          <w:sz w:val="28"/>
          <w:szCs w:val="28"/>
        </w:rPr>
        <w:br/>
        <w:t>жестоко обращаются с детьми, в т. Ч. Осуществляют физическое или психическое насилие над ними, покушаются на их половую неприкосновенность;</w:t>
      </w:r>
      <w:r w:rsidRPr="00825323">
        <w:rPr>
          <w:rFonts w:ascii="Times New Roman" w:hAnsi="Times New Roman" w:cs="Times New Roman"/>
          <w:sz w:val="28"/>
          <w:szCs w:val="28"/>
        </w:rPr>
        <w:br/>
        <w:t>больны хроническим алкоголизмом или наркоманией;</w:t>
      </w:r>
      <w:r w:rsidRPr="00825323">
        <w:rPr>
          <w:rFonts w:ascii="Times New Roman" w:hAnsi="Times New Roman" w:cs="Times New Roman"/>
          <w:sz w:val="28"/>
          <w:szCs w:val="28"/>
        </w:rPr>
        <w:br/>
        <w:t>совершили умышленное преступление против жизни или здоровья своих детей либо против жизни или здоровья супруга.</w:t>
      </w:r>
    </w:p>
    <w:p w:rsidR="00B0659E" w:rsidRPr="00825323" w:rsidRDefault="00B0659E" w:rsidP="00825323">
      <w:pPr>
        <w:spacing w:after="30"/>
        <w:ind w:left="709"/>
        <w:jc w:val="both"/>
        <w:rPr>
          <w:rFonts w:ascii="Times New Roman" w:hAnsi="Times New Roman" w:cs="Times New Roman"/>
          <w:sz w:val="28"/>
          <w:szCs w:val="28"/>
        </w:rPr>
      </w:pPr>
      <w:r w:rsidRPr="00825323">
        <w:rPr>
          <w:rFonts w:ascii="Times New Roman" w:hAnsi="Times New Roman" w:cs="Times New Roman"/>
          <w:b/>
          <w:sz w:val="28"/>
          <w:szCs w:val="28"/>
        </w:rPr>
        <w:t>Ст. 73. Ограничение родительских прав</w:t>
      </w:r>
      <w:r w:rsidRPr="00825323">
        <w:rPr>
          <w:rFonts w:ascii="Times New Roman" w:hAnsi="Times New Roman" w:cs="Times New Roman"/>
          <w:b/>
          <w:sz w:val="28"/>
          <w:szCs w:val="28"/>
        </w:rPr>
        <w:br/>
      </w:r>
      <w:r w:rsidRPr="00825323">
        <w:rPr>
          <w:rFonts w:ascii="Times New Roman" w:hAnsi="Times New Roman" w:cs="Times New Roman"/>
          <w:sz w:val="28"/>
          <w:szCs w:val="28"/>
        </w:rPr>
        <w:t>1. Суд может с учетом интересов ребенка принять решение об отобрании его у родителей (одного из них) без лишения их родительских прав (ограничении родительских прав).</w:t>
      </w:r>
      <w:r w:rsidRPr="00825323">
        <w:rPr>
          <w:rFonts w:ascii="Times New Roman" w:hAnsi="Times New Roman" w:cs="Times New Roman"/>
          <w:sz w:val="28"/>
          <w:szCs w:val="28"/>
        </w:rPr>
        <w:br/>
        <w:t>2. Ограничение родительских прав допускается, если оставление ребенка с родителями (одним из них) опасно для него по обстоятельствам, не зависящим от родителей (одного из них): из-за психического расстройства или иного хронического заболевания, стечения тяжелых обстоятельств и др.</w:t>
      </w:r>
      <w:r w:rsidRPr="00825323">
        <w:rPr>
          <w:rFonts w:ascii="Times New Roman" w:hAnsi="Times New Roman" w:cs="Times New Roman"/>
          <w:sz w:val="28"/>
          <w:szCs w:val="28"/>
        </w:rPr>
        <w:br/>
      </w:r>
      <w:r w:rsidR="004A31F0" w:rsidRPr="00825323">
        <w:rPr>
          <w:rFonts w:ascii="Times New Roman" w:hAnsi="Times New Roman" w:cs="Times New Roman"/>
          <w:sz w:val="28"/>
          <w:szCs w:val="28"/>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него, но при этом не установлено достаточных оснований для лишения родителей (одного из них) родительских прав. Если поведение родителей (одного из них) не изменится, орган опеки и </w:t>
      </w:r>
      <w:r w:rsidR="004A31F0" w:rsidRPr="00825323">
        <w:rPr>
          <w:rFonts w:ascii="Times New Roman" w:hAnsi="Times New Roman" w:cs="Times New Roman"/>
          <w:sz w:val="28"/>
          <w:szCs w:val="28"/>
        </w:rPr>
        <w:lastRenderedPageBreak/>
        <w:t xml:space="preserve">попечительства по истечении 6 месяцев после вынесения судом решения об ограничении родительских прав обязан предъявить иск об их лишении. В интересах ребенка орган опеки и попечительства в праве предъявить иск о лишении родителей (одного из них) родительских прав до истечения этого срока. </w:t>
      </w:r>
      <w:r w:rsidR="004A31F0" w:rsidRPr="00825323">
        <w:rPr>
          <w:rFonts w:ascii="Times New Roman" w:hAnsi="Times New Roman" w:cs="Times New Roman"/>
          <w:sz w:val="28"/>
          <w:szCs w:val="28"/>
        </w:rPr>
        <w:b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(п.1 ст. 70 Семейного кодекса РФ), дошкольными образовательными, общеобразовательными и другими учреждениями, а также прокурором.</w:t>
      </w:r>
      <w:r w:rsidR="004A31F0" w:rsidRPr="00825323">
        <w:rPr>
          <w:rFonts w:ascii="Times New Roman" w:hAnsi="Times New Roman" w:cs="Times New Roman"/>
          <w:sz w:val="28"/>
          <w:szCs w:val="28"/>
        </w:rPr>
        <w:br/>
        <w:t xml:space="preserve">4. Дела об ограничении родительских прав рассматриваются с участием прокурора и органа опеки и попечительства. </w:t>
      </w:r>
      <w:r w:rsidR="004A31F0" w:rsidRPr="00825323">
        <w:rPr>
          <w:rFonts w:ascii="Times New Roman" w:hAnsi="Times New Roman" w:cs="Times New Roman"/>
          <w:sz w:val="28"/>
          <w:szCs w:val="28"/>
        </w:rPr>
        <w:br/>
        <w:t>5. При рассмотрении дела об ограничении родительских прав суд решает вопрос о взыскании алиментов на ребенка с родителей (одного из них).</w:t>
      </w:r>
      <w:r w:rsidR="004A31F0" w:rsidRPr="00825323">
        <w:rPr>
          <w:rFonts w:ascii="Times New Roman" w:hAnsi="Times New Roman" w:cs="Times New Roman"/>
          <w:sz w:val="28"/>
          <w:szCs w:val="28"/>
        </w:rPr>
        <w:br/>
      </w:r>
      <w:r w:rsidR="00825323" w:rsidRPr="00825323">
        <w:rPr>
          <w:rFonts w:ascii="Times New Roman" w:hAnsi="Times New Roman" w:cs="Times New Roman"/>
          <w:sz w:val="28"/>
          <w:szCs w:val="28"/>
        </w:rPr>
        <w:t xml:space="preserve">6. Суд обязан в течение 3 дней с момента вступления в законную силу решения суда об ограничении родительских прав направить выписку из него в орган записи актов гражданского состояния по месту государственной регистрации рождения ребенка. </w:t>
      </w:r>
    </w:p>
    <w:p w:rsidR="00FD0C6D" w:rsidRPr="00825323" w:rsidRDefault="00FD0C6D" w:rsidP="00825323">
      <w:pPr>
        <w:ind w:left="709"/>
        <w:jc w:val="both"/>
        <w:rPr>
          <w:rFonts w:ascii="Times New Roman" w:hAnsi="Times New Roman" w:cs="Times New Roman"/>
          <w:sz w:val="28"/>
          <w:szCs w:val="28"/>
        </w:rPr>
        <w:sectPr w:rsidR="00FD0C6D" w:rsidRPr="00825323" w:rsidSect="00825323">
          <w:type w:val="continuous"/>
          <w:pgSz w:w="11906" w:h="16838"/>
          <w:pgMar w:top="1134" w:right="851" w:bottom="1418" w:left="1418" w:header="709" w:footer="709" w:gutter="0"/>
          <w:cols w:space="708"/>
          <w:docGrid w:linePitch="360"/>
        </w:sectPr>
      </w:pPr>
      <w:r w:rsidRPr="00825323">
        <w:rPr>
          <w:rFonts w:ascii="Times New Roman" w:hAnsi="Times New Roman" w:cs="Times New Roman"/>
          <w:sz w:val="28"/>
          <w:szCs w:val="28"/>
        </w:rPr>
        <w:br/>
      </w:r>
    </w:p>
    <w:p w:rsidR="00DB7D64" w:rsidRPr="00825323" w:rsidRDefault="00DB7D64" w:rsidP="00DB7D64">
      <w:pPr>
        <w:rPr>
          <w:rFonts w:ascii="Times New Roman" w:hAnsi="Times New Roman" w:cs="Times New Roman"/>
        </w:rPr>
      </w:pPr>
    </w:p>
    <w:p w:rsidR="00DB7D64" w:rsidRPr="00825323" w:rsidRDefault="00DB7D64" w:rsidP="00DB7D64">
      <w:pPr>
        <w:rPr>
          <w:rFonts w:ascii="Times New Roman" w:hAnsi="Times New Roman" w:cs="Times New Roman"/>
        </w:rPr>
      </w:pPr>
    </w:p>
    <w:p w:rsidR="00DB7D64" w:rsidRPr="00825323" w:rsidRDefault="00DB7D64" w:rsidP="00DB7D64">
      <w:pPr>
        <w:rPr>
          <w:rFonts w:ascii="Times New Roman" w:hAnsi="Times New Roman" w:cs="Times New Roman"/>
        </w:rPr>
      </w:pPr>
    </w:p>
    <w:p w:rsidR="00DB7D64" w:rsidRPr="00825323" w:rsidRDefault="00DB7D64" w:rsidP="00DB7D64">
      <w:pPr>
        <w:rPr>
          <w:rFonts w:ascii="Times New Roman" w:hAnsi="Times New Roman" w:cs="Times New Roman"/>
        </w:rPr>
      </w:pPr>
    </w:p>
    <w:p w:rsidR="006B1CB1" w:rsidRPr="00825323" w:rsidRDefault="006B1CB1" w:rsidP="006B1CB1">
      <w:pPr>
        <w:pStyle w:val="a5"/>
        <w:ind w:left="2130"/>
        <w:rPr>
          <w:rFonts w:ascii="Times New Roman" w:hAnsi="Times New Roman" w:cs="Times New Roman"/>
        </w:rPr>
      </w:pPr>
    </w:p>
    <w:p w:rsidR="006B1CB1" w:rsidRPr="00825323" w:rsidRDefault="006B1CB1" w:rsidP="006B1CB1">
      <w:pPr>
        <w:rPr>
          <w:rFonts w:ascii="Times New Roman" w:hAnsi="Times New Roman" w:cs="Times New Roman"/>
        </w:rPr>
      </w:pPr>
    </w:p>
    <w:p w:rsidR="005F7CFD" w:rsidRPr="00825323" w:rsidRDefault="009D09A1" w:rsidP="005F7CFD">
      <w:pPr>
        <w:ind w:left="1080"/>
        <w:rPr>
          <w:rFonts w:ascii="Times New Roman" w:hAnsi="Times New Roman" w:cs="Times New Roman"/>
        </w:rPr>
      </w:pPr>
      <w:r w:rsidRPr="00825323">
        <w:rPr>
          <w:rFonts w:ascii="Times New Roman" w:hAnsi="Times New Roman" w:cs="Times New Roman"/>
        </w:rPr>
        <w:t xml:space="preserve"> </w:t>
      </w:r>
      <w:r w:rsidRPr="00825323">
        <w:rPr>
          <w:rFonts w:ascii="Times New Roman" w:hAnsi="Times New Roman" w:cs="Times New Roman"/>
        </w:rPr>
        <w:tab/>
      </w:r>
    </w:p>
    <w:sectPr w:rsidR="005F7CFD" w:rsidRPr="00825323" w:rsidSect="00FD0C6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731E"/>
    <w:multiLevelType w:val="hybridMultilevel"/>
    <w:tmpl w:val="33E402A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367D0C5D"/>
    <w:multiLevelType w:val="hybridMultilevel"/>
    <w:tmpl w:val="00DAF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189600E"/>
    <w:multiLevelType w:val="hybridMultilevel"/>
    <w:tmpl w:val="A7B2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053BF"/>
    <w:multiLevelType w:val="hybridMultilevel"/>
    <w:tmpl w:val="16E265B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6A6165BE"/>
    <w:multiLevelType w:val="hybridMultilevel"/>
    <w:tmpl w:val="CC021EEC"/>
    <w:lvl w:ilvl="0" w:tplc="A8A43BE2">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5">
    <w:nsid w:val="736E1F49"/>
    <w:multiLevelType w:val="hybridMultilevel"/>
    <w:tmpl w:val="09FAF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B5413"/>
    <w:multiLevelType w:val="hybridMultilevel"/>
    <w:tmpl w:val="65B8AC52"/>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F0"/>
    <w:rsid w:val="00000538"/>
    <w:rsid w:val="000659FC"/>
    <w:rsid w:val="001973B6"/>
    <w:rsid w:val="003A7ADE"/>
    <w:rsid w:val="003F541B"/>
    <w:rsid w:val="0047301F"/>
    <w:rsid w:val="004A31F0"/>
    <w:rsid w:val="005F7CFD"/>
    <w:rsid w:val="006B1CB1"/>
    <w:rsid w:val="007130A3"/>
    <w:rsid w:val="00825323"/>
    <w:rsid w:val="0087008F"/>
    <w:rsid w:val="009D09A1"/>
    <w:rsid w:val="00B0659E"/>
    <w:rsid w:val="00D274F0"/>
    <w:rsid w:val="00DB7D64"/>
    <w:rsid w:val="00FD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F6DF-46F9-4680-BFEA-4D271886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3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47301F"/>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47301F"/>
    <w:pPr>
      <w:ind w:left="720"/>
      <w:contextualSpacing/>
    </w:pPr>
  </w:style>
  <w:style w:type="character" w:styleId="a6">
    <w:name w:val="Strong"/>
    <w:basedOn w:val="a0"/>
    <w:uiPriority w:val="22"/>
    <w:qFormat/>
    <w:rsid w:val="00713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2017-03-21T07:02:00Z</dcterms:created>
  <dcterms:modified xsi:type="dcterms:W3CDTF">2017-03-22T05:46:00Z</dcterms:modified>
</cp:coreProperties>
</file>